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96B24" w:rsidRDefault="003B7A81" w:rsidP="00596B24">
      <w:pPr>
        <w:pStyle w:val="ConsPlusNonformat"/>
        <w:spacing w:line="240" w:lineRule="atLeast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596B24">
        <w:rPr>
          <w:rFonts w:ascii="Times New Roman" w:hAnsi="Times New Roman" w:cs="Times New Roman"/>
          <w:sz w:val="28"/>
          <w:szCs w:val="28"/>
        </w:rPr>
        <w:t>УТВЕРЖДАЮ</w:t>
      </w:r>
    </w:p>
    <w:p w:rsidR="00EF0E7D" w:rsidRPr="00596B24" w:rsidRDefault="00596B24" w:rsidP="00596B24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596B24">
        <w:rPr>
          <w:rFonts w:ascii="Times New Roman" w:hAnsi="Times New Roman" w:cs="Times New Roman"/>
          <w:sz w:val="28"/>
          <w:szCs w:val="28"/>
        </w:rPr>
        <w:t>Руководитель</w:t>
      </w:r>
      <w:r w:rsidR="00950EB7" w:rsidRPr="00596B24">
        <w:rPr>
          <w:rFonts w:ascii="Times New Roman" w:hAnsi="Times New Roman" w:cs="Times New Roman"/>
          <w:sz w:val="28"/>
          <w:szCs w:val="28"/>
        </w:rPr>
        <w:t xml:space="preserve"> </w:t>
      </w:r>
      <w:r w:rsidR="00EF0E7D" w:rsidRPr="00596B24">
        <w:rPr>
          <w:rFonts w:ascii="Times New Roman" w:hAnsi="Times New Roman" w:cs="Times New Roman"/>
          <w:sz w:val="28"/>
          <w:szCs w:val="28"/>
        </w:rPr>
        <w:t xml:space="preserve">УФНС </w:t>
      </w:r>
      <w:r w:rsidR="00950EB7" w:rsidRPr="00596B24">
        <w:rPr>
          <w:rFonts w:ascii="Times New Roman" w:hAnsi="Times New Roman" w:cs="Times New Roman"/>
          <w:sz w:val="28"/>
          <w:szCs w:val="28"/>
        </w:rPr>
        <w:t>России</w:t>
      </w:r>
    </w:p>
    <w:p w:rsidR="00950EB7" w:rsidRPr="00596B24" w:rsidRDefault="00596B24" w:rsidP="00596B24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950EB7" w:rsidRPr="00596B24">
        <w:rPr>
          <w:rFonts w:ascii="Times New Roman" w:hAnsi="Times New Roman" w:cs="Times New Roman"/>
          <w:sz w:val="28"/>
          <w:szCs w:val="28"/>
        </w:rPr>
        <w:t xml:space="preserve">по Иркутской </w:t>
      </w:r>
      <w:r w:rsidR="00EF0E7D" w:rsidRPr="00596B24">
        <w:rPr>
          <w:rFonts w:ascii="Times New Roman" w:hAnsi="Times New Roman" w:cs="Times New Roman"/>
          <w:sz w:val="28"/>
          <w:szCs w:val="28"/>
        </w:rPr>
        <w:t xml:space="preserve"> </w:t>
      </w:r>
      <w:r w:rsidR="00950EB7" w:rsidRPr="00596B24">
        <w:rPr>
          <w:rFonts w:ascii="Times New Roman" w:hAnsi="Times New Roman" w:cs="Times New Roman"/>
          <w:sz w:val="28"/>
          <w:szCs w:val="28"/>
        </w:rPr>
        <w:t>области</w:t>
      </w:r>
    </w:p>
    <w:p w:rsidR="00CB0EA0" w:rsidRPr="00D93E8A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</w:t>
      </w:r>
      <w:r w:rsidR="00596B24">
        <w:rPr>
          <w:rFonts w:ascii="Times New Roman" w:hAnsi="Times New Roman" w:cs="Times New Roman"/>
          <w:sz w:val="24"/>
          <w:szCs w:val="24"/>
        </w:rPr>
        <w:t>______</w:t>
      </w:r>
      <w:r w:rsidR="00596B24">
        <w:rPr>
          <w:rFonts w:ascii="Times New Roman" w:hAnsi="Times New Roman" w:cs="Times New Roman"/>
          <w:sz w:val="28"/>
          <w:szCs w:val="28"/>
        </w:rPr>
        <w:t>Т.В. Шафран</w:t>
      </w:r>
    </w:p>
    <w:p w:rsidR="00950EB7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B0EA0" w:rsidRPr="00596B2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6B24">
        <w:rPr>
          <w:rFonts w:ascii="Times New Roman" w:hAnsi="Times New Roman" w:cs="Times New Roman"/>
          <w:sz w:val="24"/>
          <w:szCs w:val="24"/>
        </w:rPr>
        <w:t>"__" _____________</w:t>
      </w:r>
      <w:r w:rsidR="00596B24" w:rsidRPr="00596B24">
        <w:rPr>
          <w:rFonts w:ascii="Times New Roman" w:hAnsi="Times New Roman" w:cs="Times New Roman"/>
          <w:sz w:val="28"/>
          <w:szCs w:val="28"/>
        </w:rPr>
        <w:t>2024 г.</w:t>
      </w: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B0EA0" w:rsidRDefault="003B7A81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1.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B0EA0">
        <w:rPr>
          <w:rFonts w:ascii="Times New Roman" w:hAnsi="Times New Roman" w:cs="Times New Roman"/>
          <w:sz w:val="28"/>
          <w:szCs w:val="28"/>
        </w:rPr>
        <w:br/>
      </w:r>
      <w:r w:rsidRPr="00CB0EA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B0EA0">
        <w:rPr>
          <w:rFonts w:ascii="Times New Roman" w:hAnsi="Times New Roman" w:cs="Times New Roman"/>
          <w:sz w:val="28"/>
          <w:szCs w:val="28"/>
        </w:rPr>
        <w:t>–</w:t>
      </w:r>
      <w:r w:rsidRPr="00CB0EA0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F47C96" w:rsidRPr="00CB0EA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обеспечения процедур банкротства У</w:t>
      </w:r>
      <w:r w:rsidR="00CB0EA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F47C96" w:rsidRPr="00CB0EA0">
        <w:rPr>
          <w:rFonts w:ascii="Times New Roman" w:hAnsi="Times New Roman" w:cs="Times New Roman"/>
          <w:sz w:val="28"/>
          <w:szCs w:val="28"/>
        </w:rPr>
        <w:t>Ф</w:t>
      </w:r>
      <w:r w:rsidR="00CB0EA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B52CA3">
        <w:rPr>
          <w:rFonts w:ascii="Times New Roman" w:hAnsi="Times New Roman" w:cs="Times New Roman"/>
          <w:sz w:val="28"/>
          <w:szCs w:val="28"/>
        </w:rPr>
        <w:t xml:space="preserve"> </w:t>
      </w:r>
      <w:r w:rsidR="00F47C96" w:rsidRPr="00CB0EA0">
        <w:rPr>
          <w:rFonts w:ascii="Times New Roman" w:hAnsi="Times New Roman" w:cs="Times New Roman"/>
          <w:sz w:val="28"/>
          <w:szCs w:val="28"/>
        </w:rPr>
        <w:t>по Иркутской области (далее –</w:t>
      </w:r>
      <w:r w:rsidR="006C60C1">
        <w:rPr>
          <w:rFonts w:ascii="Times New Roman" w:hAnsi="Times New Roman" w:cs="Times New Roman"/>
          <w:sz w:val="28"/>
          <w:szCs w:val="28"/>
        </w:rPr>
        <w:t xml:space="preserve"> </w:t>
      </w:r>
      <w:r w:rsidR="00F47C96" w:rsidRPr="00CB0EA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47C96" w:rsidRPr="00CB0EA0">
        <w:rPr>
          <w:rFonts w:ascii="Times New Roman" w:hAnsi="Times New Roman" w:cs="Times New Roman"/>
          <w:sz w:val="28"/>
          <w:szCs w:val="28"/>
        </w:rPr>
        <w:t>старшей группе должностей</w:t>
      </w:r>
      <w:r w:rsidRPr="00CB0EA0">
        <w:rPr>
          <w:rFonts w:ascii="Times New Roman" w:hAnsi="Times New Roman" w:cs="Times New Roman"/>
          <w:sz w:val="28"/>
          <w:szCs w:val="28"/>
        </w:rPr>
        <w:t xml:space="preserve"> гражданской службы категории </w:t>
      </w:r>
      <w:r w:rsidR="00F47C96" w:rsidRPr="00CB0EA0">
        <w:rPr>
          <w:rFonts w:ascii="Times New Roman" w:hAnsi="Times New Roman" w:cs="Times New Roman"/>
          <w:sz w:val="28"/>
          <w:szCs w:val="28"/>
        </w:rPr>
        <w:t>«специалист</w:t>
      </w:r>
      <w:r w:rsidR="00CB0EA0" w:rsidRPr="00CB0EA0">
        <w:rPr>
          <w:rFonts w:ascii="Times New Roman" w:hAnsi="Times New Roman" w:cs="Times New Roman"/>
          <w:sz w:val="28"/>
          <w:szCs w:val="28"/>
        </w:rPr>
        <w:t>ы</w:t>
      </w:r>
      <w:r w:rsidR="00F47C96" w:rsidRPr="00CB0EA0">
        <w:rPr>
          <w:rFonts w:ascii="Times New Roman" w:hAnsi="Times New Roman" w:cs="Times New Roman"/>
          <w:sz w:val="28"/>
          <w:szCs w:val="28"/>
        </w:rPr>
        <w:t>»</w:t>
      </w:r>
      <w:r w:rsidR="009F3087" w:rsidRPr="00CB0EA0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E7550" w:rsidRDefault="00D6462A" w:rsidP="00600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CB0EA0">
        <w:rPr>
          <w:rFonts w:ascii="Times New Roman" w:hAnsi="Times New Roman" w:cs="Times New Roman"/>
          <w:sz w:val="28"/>
          <w:szCs w:val="28"/>
        </w:rPr>
        <w:t>–</w:t>
      </w:r>
      <w:r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6C60C1">
        <w:rPr>
          <w:rFonts w:ascii="Times New Roman" w:hAnsi="Times New Roman" w:cs="Times New Roman"/>
          <w:sz w:val="28"/>
          <w:szCs w:val="28"/>
        </w:rPr>
        <w:t>11-3-4-071</w:t>
      </w:r>
      <w:r w:rsidR="00CE5967" w:rsidRPr="004E755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B0EA0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C0994" w:rsidRPr="00CB0EA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CB0EA0">
        <w:rPr>
          <w:rFonts w:ascii="Times New Roman" w:hAnsi="Times New Roman" w:cs="Times New Roman"/>
          <w:sz w:val="28"/>
          <w:szCs w:val="28"/>
        </w:rPr>
        <w:t xml:space="preserve">: </w:t>
      </w:r>
      <w:r w:rsidR="001A346C" w:rsidRPr="00CB0EA0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="00F9087E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8022A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3.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346C" w:rsidRPr="00CB0EA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CB0EA0">
        <w:rPr>
          <w:rFonts w:ascii="Times New Roman" w:hAnsi="Times New Roman" w:cs="Times New Roman"/>
          <w:sz w:val="28"/>
          <w:szCs w:val="28"/>
        </w:rPr>
        <w:t>:</w:t>
      </w:r>
      <w:r w:rsidR="00B14EB0"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1810DF" w:rsidRPr="00CB0EA0">
        <w:rPr>
          <w:rFonts w:ascii="Times New Roman" w:hAnsi="Times New Roman" w:cs="Times New Roman"/>
          <w:sz w:val="28"/>
          <w:szCs w:val="28"/>
        </w:rPr>
        <w:t>р</w:t>
      </w:r>
      <w:r w:rsidR="001A346C" w:rsidRPr="00CB0EA0">
        <w:rPr>
          <w:rFonts w:ascii="Times New Roman" w:hAnsi="Times New Roman" w:cs="Times New Roman"/>
          <w:sz w:val="28"/>
          <w:szCs w:val="28"/>
        </w:rPr>
        <w:t xml:space="preserve">егулирование в сфере финансовой несостоятельности (банкротства), финансового </w:t>
      </w:r>
      <w:r w:rsidR="0038022A"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7020AF" w:rsidRDefault="00016846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4</w:t>
      </w:r>
      <w:r w:rsidR="003B7A81" w:rsidRPr="00CB0EA0">
        <w:rPr>
          <w:rFonts w:ascii="Times New Roman" w:hAnsi="Times New Roman" w:cs="Times New Roman"/>
          <w:sz w:val="28"/>
          <w:szCs w:val="28"/>
        </w:rPr>
        <w:t>.</w:t>
      </w:r>
      <w:r w:rsidRPr="00CB0EA0">
        <w:rPr>
          <w:rFonts w:ascii="Times New Roman" w:hAnsi="Times New Roman" w:cs="Times New Roman"/>
          <w:sz w:val="28"/>
          <w:szCs w:val="28"/>
        </w:rPr>
        <w:t> </w:t>
      </w:r>
      <w:r w:rsidR="003B7A81" w:rsidRPr="00CB0EA0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AC7892"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C789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AC7892"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</w:t>
      </w:r>
      <w:r w:rsidR="00B52CA3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AC7892" w:rsidRPr="004A1A1D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Управление).</w:t>
      </w:r>
    </w:p>
    <w:p w:rsidR="003B7A81" w:rsidRPr="00CB0EA0" w:rsidRDefault="001559CE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 w:rsidR="006C60C1">
        <w:rPr>
          <w:rFonts w:ascii="Times New Roman" w:hAnsi="Times New Roman" w:cs="Times New Roman"/>
          <w:sz w:val="28"/>
          <w:szCs w:val="28"/>
        </w:rPr>
        <w:t>Г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CB0EA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начальнику </w:t>
      </w:r>
      <w:proofErr w:type="gramStart"/>
      <w:r w:rsidR="001810DF"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38022A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1810DF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1DD" w:rsidRDefault="001231DD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Управления устанавливаются следующие требования.</w:t>
      </w:r>
    </w:p>
    <w:p w:rsidR="001231DD" w:rsidRDefault="00BF7521" w:rsidP="00834C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 w:rsidR="007B2061">
        <w:rPr>
          <w:rFonts w:ascii="Times New Roman" w:hAnsi="Times New Roman" w:cs="Times New Roman"/>
          <w:sz w:val="28"/>
          <w:szCs w:val="28"/>
        </w:rPr>
        <w:t>.</w:t>
      </w:r>
    </w:p>
    <w:p w:rsidR="00BF7521" w:rsidRPr="00BF7521" w:rsidRDefault="00834C7A" w:rsidP="0097462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="00E004D9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BF7521"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BF7521"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BF7521"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F7521"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</w:t>
      </w:r>
      <w:r w:rsidR="00BF7521" w:rsidRPr="00BF7521">
        <w:rPr>
          <w:rFonts w:ascii="Times New Roman" w:hAnsi="Times New Roman" w:cs="Times New Roman"/>
          <w:sz w:val="28"/>
          <w:szCs w:val="28"/>
        </w:rPr>
        <w:lastRenderedPageBreak/>
        <w:t>коммуникационных технологий.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834C7A">
        <w:rPr>
          <w:rFonts w:ascii="Times New Roman" w:hAnsi="Times New Roman" w:cs="Times New Roman"/>
          <w:sz w:val="28"/>
          <w:szCs w:val="28"/>
        </w:rPr>
        <w:t>3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BF7521" w:rsidRPr="00BF7521" w:rsidRDefault="00BF7521" w:rsidP="0097462D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 w:rsidR="00834C7A">
        <w:rPr>
          <w:sz w:val="28"/>
          <w:szCs w:val="28"/>
        </w:rPr>
        <w:t>3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lastRenderedPageBreak/>
        <w:t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Федеральный закон от 26 октября 2002 г. № 127-ФЗ «О несостоятельности (банкротстве)».</w:t>
      </w:r>
      <w:proofErr w:type="gramEnd"/>
    </w:p>
    <w:p w:rsidR="00BF7521" w:rsidRPr="00BF7521" w:rsidRDefault="006C60C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F7521"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 w:rsidR="00834C7A">
        <w:rPr>
          <w:sz w:val="28"/>
          <w:szCs w:val="28"/>
        </w:rPr>
        <w:t>3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F7521" w:rsidRPr="00BF7521" w:rsidRDefault="00BF7521" w:rsidP="0097462D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 xml:space="preserve">- зарубежный опыт в сфере банкротства. </w:t>
      </w:r>
    </w:p>
    <w:p w:rsidR="00BF7521" w:rsidRPr="00BF7521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834C7A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F7521" w:rsidRPr="00BF7521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834C7A">
        <w:rPr>
          <w:rFonts w:ascii="Times New Roman" w:hAnsi="Times New Roman" w:cs="Times New Roman"/>
          <w:sz w:val="28"/>
          <w:szCs w:val="28"/>
        </w:rPr>
        <w:t>5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BF7521" w:rsidRPr="00BF7521" w:rsidRDefault="00BF7521" w:rsidP="00974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834C7A"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834C7A"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обеспечения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процедур банкротства Управления, государственный налоговый инспектор обязан: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8.1. Осуществлять контроль деятельности нижестоящих налоговых органов в части подготовки материалов для осуществления процедуры банкротства организаций, в отношении которых применен весь комплекс мер по принудительному взысканию.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 xml:space="preserve">, а также органа, уполномоченного обеспечивать защиту интересов Российской Федерации при решении вопросов о несостоятельности (банкротстве) </w:t>
      </w:r>
      <w:r w:rsidR="001B5442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должников</w:t>
      </w:r>
      <w:r w:rsidR="001B5442">
        <w:rPr>
          <w:rFonts w:ascii="Times New Roman" w:hAnsi="Times New Roman" w:cs="Times New Roman"/>
          <w:sz w:val="28"/>
          <w:szCs w:val="28"/>
        </w:rPr>
        <w:t>-банкротов</w:t>
      </w:r>
      <w:r w:rsidRPr="00A85A3C">
        <w:rPr>
          <w:rFonts w:ascii="Times New Roman" w:hAnsi="Times New Roman" w:cs="Times New Roman"/>
          <w:sz w:val="28"/>
          <w:szCs w:val="28"/>
        </w:rPr>
        <w:t xml:space="preserve"> перед государством при решении вопросов о несостоятельности (банкротстве) организаций,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Федерации по денежным обязательствам.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8.2.4. Участвовать в делах о банкротстве должника, включая участие в подготовке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Осуществлять функции уполномоченного органа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8.3.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Анализировать финансовое состояние должников по платежам в бюджет и государственные внебюджетные фонды  и оценивать их платежеспособность, в том числе проводить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анализ финансового состояния должника для подготовки к рассмотрению вопросов о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должника банкротом.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заключения по вопросам, связанным с определением несостоятельности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(банкротстве) и </w:t>
      </w:r>
      <w:r w:rsidR="001B5442">
        <w:rPr>
          <w:rFonts w:ascii="Times New Roman" w:hAnsi="Times New Roman" w:cs="Times New Roman"/>
          <w:color w:val="000000"/>
          <w:spacing w:val="-5"/>
          <w:sz w:val="28"/>
          <w:szCs w:val="28"/>
        </w:rPr>
        <w:t>финансовым анализом организаций, индивидуальных предпринимателей, граждан.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</w:t>
      </w:r>
      <w:proofErr w:type="gramStart"/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 возможные последствия обращения взыскания по обязательным платежам и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аресте имущества должник</w:t>
      </w:r>
      <w:r w:rsidR="001B5442">
        <w:rPr>
          <w:rFonts w:ascii="Times New Roman" w:hAnsi="Times New Roman" w:cs="Times New Roman"/>
          <w:color w:val="000000"/>
          <w:spacing w:val="4"/>
          <w:sz w:val="28"/>
          <w:szCs w:val="28"/>
        </w:rPr>
        <w:t>ов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в пределах компетенции подготавливать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арбитражный суд о несостоятельности (банкротстве) организации-</w:t>
      </w:r>
      <w:r w:rsidR="007E26BD">
        <w:rPr>
          <w:rFonts w:ascii="Times New Roman" w:hAnsi="Times New Roman" w:cs="Times New Roman"/>
          <w:color w:val="000000"/>
          <w:spacing w:val="4"/>
          <w:sz w:val="28"/>
          <w:szCs w:val="28"/>
        </w:rPr>
        <w:t>должника, индивидуального предпринимателя, гражданина.</w:t>
      </w:r>
      <w:proofErr w:type="gramEnd"/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8.6.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85A3C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8.7. </w:t>
      </w:r>
      <w:r w:rsidRPr="00A85A3C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 отношении организаций-банкротов.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8.8.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8.9.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8.10. Осуществлять внутренний контроль методом самоконтроля выполняемых действий, операций.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8.11. </w:t>
      </w:r>
      <w:r w:rsidRPr="00A85A3C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8.12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8.13. Использовать информационные ресурсы в соответствии с </w:t>
      </w:r>
      <w:r w:rsidRPr="00A85A3C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85A3C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</w:t>
        </w:r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lastRenderedPageBreak/>
          <w:t>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forum.tax.nalog.ru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>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 xml:space="preserve">. </w:t>
      </w:r>
      <w:r w:rsidR="006C60C1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r w:rsidR="006C60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60C1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 w:rsidR="006C60C1">
        <w:rPr>
          <w:rFonts w:ascii="Times New Roman" w:hAnsi="Times New Roman" w:cs="Times New Roman"/>
          <w:sz w:val="28"/>
          <w:szCs w:val="28"/>
        </w:rPr>
        <w:t xml:space="preserve"> 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>банкротстве</w:t>
      </w:r>
      <w:r w:rsidR="007E26BD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7E26BD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7E26BD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рассмотрении проектов заявлений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 xml:space="preserve">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организаций.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 w:rsidR="006C60C1">
        <w:rPr>
          <w:rFonts w:ascii="Times New Roman" w:hAnsi="Times New Roman" w:cs="Times New Roman"/>
          <w:sz w:val="28"/>
          <w:szCs w:val="28"/>
        </w:rPr>
        <w:t>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</w:t>
      </w:r>
      <w:r w:rsidR="006C60C1">
        <w:rPr>
          <w:rFonts w:ascii="Times New Roman" w:hAnsi="Times New Roman" w:cs="Times New Roman"/>
          <w:sz w:val="28"/>
          <w:szCs w:val="28"/>
        </w:rPr>
        <w:t xml:space="preserve"> 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="007E26BD">
        <w:rPr>
          <w:rFonts w:ascii="Times New Roman" w:hAnsi="Times New Roman" w:cs="Times New Roman"/>
          <w:sz w:val="28"/>
          <w:szCs w:val="28"/>
        </w:rPr>
        <w:t xml:space="preserve"> непосредственного руководителя;</w:t>
      </w:r>
    </w:p>
    <w:p w:rsidR="007E26BD" w:rsidRDefault="007E26BD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докладных записок по результатам проведения мониторинга нижестоящих налоговых органов, аудиторских проверок.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r w:rsidR="006C60C1">
        <w:rPr>
          <w:rFonts w:ascii="Times New Roman" w:hAnsi="Times New Roman" w:cs="Times New Roman"/>
          <w:sz w:val="28"/>
          <w:szCs w:val="28"/>
        </w:rPr>
        <w:t>Г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</w:t>
      </w:r>
      <w:r w:rsidR="00575B78">
        <w:rPr>
          <w:rFonts w:ascii="Times New Roman" w:hAnsi="Times New Roman" w:cs="Times New Roman"/>
          <w:color w:val="000000" w:themeColor="text1"/>
          <w:sz w:val="28"/>
          <w:szCs w:val="28"/>
        </w:rPr>
        <w:t>м, переданным в электронной форме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</w:t>
      </w:r>
      <w:r w:rsidR="00575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ФНС России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от 0</w:t>
      </w:r>
      <w:r w:rsidR="00575B7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.07.20</w:t>
      </w:r>
      <w:r w:rsidR="00575B78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575B78">
        <w:rPr>
          <w:rFonts w:ascii="Times New Roman" w:hAnsi="Times New Roman" w:cs="Times New Roman"/>
          <w:color w:val="000000" w:themeColor="text1"/>
          <w:sz w:val="28"/>
          <w:szCs w:val="28"/>
        </w:rPr>
        <w:t>ММВ-7-19/343</w:t>
      </w:r>
      <w:r w:rsidR="00575B78" w:rsidRPr="00575B78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bookmarkStart w:id="0" w:name="_GoBack"/>
      <w:bookmarkEnd w:id="0"/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7A81" w:rsidRPr="00B93661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1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DD0" w:rsidRDefault="00B33DD0" w:rsidP="003B7A81">
      <w:pPr>
        <w:spacing w:after="0" w:line="240" w:lineRule="auto"/>
      </w:pPr>
      <w:r>
        <w:separator/>
      </w:r>
    </w:p>
  </w:endnote>
  <w:endnote w:type="continuationSeparator" w:id="0">
    <w:p w:rsidR="00B33DD0" w:rsidRDefault="00B33DD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DD0" w:rsidRDefault="00B33DD0" w:rsidP="003B7A81">
      <w:pPr>
        <w:spacing w:after="0" w:line="240" w:lineRule="auto"/>
      </w:pPr>
      <w:r>
        <w:separator/>
      </w:r>
    </w:p>
  </w:footnote>
  <w:footnote w:type="continuationSeparator" w:id="0">
    <w:p w:rsidR="00B33DD0" w:rsidRDefault="00B33DD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75B7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639"/>
    <w:rsid w:val="0001315F"/>
    <w:rsid w:val="00016846"/>
    <w:rsid w:val="00027871"/>
    <w:rsid w:val="000457F3"/>
    <w:rsid w:val="00083E4C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810DF"/>
    <w:rsid w:val="001A0913"/>
    <w:rsid w:val="001A346C"/>
    <w:rsid w:val="001B5442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2923"/>
    <w:rsid w:val="003B7A81"/>
    <w:rsid w:val="003C0508"/>
    <w:rsid w:val="003C4B94"/>
    <w:rsid w:val="00404AE7"/>
    <w:rsid w:val="00432C9C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7550"/>
    <w:rsid w:val="004F29F0"/>
    <w:rsid w:val="004F6A6D"/>
    <w:rsid w:val="00505517"/>
    <w:rsid w:val="00526FFE"/>
    <w:rsid w:val="0053153E"/>
    <w:rsid w:val="00532AAD"/>
    <w:rsid w:val="00536AA0"/>
    <w:rsid w:val="00537E24"/>
    <w:rsid w:val="005402E4"/>
    <w:rsid w:val="005667FF"/>
    <w:rsid w:val="00575B78"/>
    <w:rsid w:val="0058504A"/>
    <w:rsid w:val="0058528B"/>
    <w:rsid w:val="00585805"/>
    <w:rsid w:val="0059423D"/>
    <w:rsid w:val="00596B24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C60C1"/>
    <w:rsid w:val="006D0E19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91F1E"/>
    <w:rsid w:val="007A056A"/>
    <w:rsid w:val="007A66A8"/>
    <w:rsid w:val="007A7062"/>
    <w:rsid w:val="007B0EB1"/>
    <w:rsid w:val="007B2061"/>
    <w:rsid w:val="007B2780"/>
    <w:rsid w:val="007D402F"/>
    <w:rsid w:val="007E1599"/>
    <w:rsid w:val="007E26BD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32673"/>
    <w:rsid w:val="00834C7A"/>
    <w:rsid w:val="0087252E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5A30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0478F"/>
    <w:rsid w:val="00B14886"/>
    <w:rsid w:val="00B14EB0"/>
    <w:rsid w:val="00B17003"/>
    <w:rsid w:val="00B310A4"/>
    <w:rsid w:val="00B31B41"/>
    <w:rsid w:val="00B33DD0"/>
    <w:rsid w:val="00B4682E"/>
    <w:rsid w:val="00B52CA3"/>
    <w:rsid w:val="00B7300E"/>
    <w:rsid w:val="00B77707"/>
    <w:rsid w:val="00B85515"/>
    <w:rsid w:val="00BA51E1"/>
    <w:rsid w:val="00BB3568"/>
    <w:rsid w:val="00BB3D0B"/>
    <w:rsid w:val="00BE52D9"/>
    <w:rsid w:val="00BF7391"/>
    <w:rsid w:val="00BF7521"/>
    <w:rsid w:val="00C158E5"/>
    <w:rsid w:val="00C20C8F"/>
    <w:rsid w:val="00C23B14"/>
    <w:rsid w:val="00C63E6F"/>
    <w:rsid w:val="00C73A81"/>
    <w:rsid w:val="00C74867"/>
    <w:rsid w:val="00C96337"/>
    <w:rsid w:val="00CA5256"/>
    <w:rsid w:val="00CA730A"/>
    <w:rsid w:val="00CA7EC2"/>
    <w:rsid w:val="00CB0EA0"/>
    <w:rsid w:val="00CC56D9"/>
    <w:rsid w:val="00CD004D"/>
    <w:rsid w:val="00CE5967"/>
    <w:rsid w:val="00CF05A3"/>
    <w:rsid w:val="00D00C06"/>
    <w:rsid w:val="00D1572F"/>
    <w:rsid w:val="00D270CA"/>
    <w:rsid w:val="00D27B08"/>
    <w:rsid w:val="00D5022D"/>
    <w:rsid w:val="00D52470"/>
    <w:rsid w:val="00D6462A"/>
    <w:rsid w:val="00D75100"/>
    <w:rsid w:val="00D7769A"/>
    <w:rsid w:val="00DC725C"/>
    <w:rsid w:val="00DD1315"/>
    <w:rsid w:val="00DE6E00"/>
    <w:rsid w:val="00DE7061"/>
    <w:rsid w:val="00DF57F7"/>
    <w:rsid w:val="00DF7193"/>
    <w:rsid w:val="00E004D9"/>
    <w:rsid w:val="00E205AC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EF0E7D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BC402-6D39-4F82-A76D-F6779774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3637</Words>
  <Characters>20733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Гусева Алена Владимировна</cp:lastModifiedBy>
  <cp:revision>7</cp:revision>
  <cp:lastPrinted>2022-09-07T01:14:00Z</cp:lastPrinted>
  <dcterms:created xsi:type="dcterms:W3CDTF">2022-09-06T09:29:00Z</dcterms:created>
  <dcterms:modified xsi:type="dcterms:W3CDTF">2024-01-18T04:37:00Z</dcterms:modified>
</cp:coreProperties>
</file>